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ED8" w:rsidRDefault="00037F38"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-937895</wp:posOffset>
            </wp:positionV>
            <wp:extent cx="7639050" cy="10801350"/>
            <wp:effectExtent l="19050" t="0" r="0" b="0"/>
            <wp:wrapNone/>
            <wp:docPr id="6" name="Image 3" descr="D:\oussama\Flash Info\flash info\PSD\N°76\do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ussama\Flash Info\flash info\PSD\N°76\doc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ED8">
        <w:br w:type="page"/>
      </w:r>
    </w:p>
    <w:p w:rsidR="004F4ED8" w:rsidRDefault="00037F38"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-937895</wp:posOffset>
            </wp:positionV>
            <wp:extent cx="7639050" cy="10801350"/>
            <wp:effectExtent l="19050" t="0" r="0" b="0"/>
            <wp:wrapNone/>
            <wp:docPr id="7" name="Image 4" descr="D:\oussama\Flash Info\flash info\PSD\N°76\do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ussama\Flash Info\flash info\PSD\N°76\doc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90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.3pt;margin-top:458.05pt;width:83.2pt;height:53.3pt;z-index:251668480;mso-position-horizontal-relative:text;mso-position-vertical-relative:text">
            <v:imagedata r:id="rId6" o:title=""/>
          </v:shape>
          <o:OLEObject Type="Embed" ProgID="AcroExch.Document.DC" ShapeID="_x0000_s1030" DrawAspect="Icon" ObjectID="_1626091096" r:id="rId7"/>
        </w:pict>
      </w:r>
      <w:r w:rsidR="004F4ED8">
        <w:br w:type="page"/>
      </w:r>
    </w:p>
    <w:p w:rsidR="004F4ED8" w:rsidRDefault="00037F38"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-932400</wp:posOffset>
            </wp:positionV>
            <wp:extent cx="7639050" cy="10801350"/>
            <wp:effectExtent l="19050" t="0" r="0" b="0"/>
            <wp:wrapNone/>
            <wp:docPr id="8" name="Image 7" descr="D:\oussama\Flash Info\flash info\PSD\N°76\do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ussama\Flash Info\flash info\PSD\N°76\doc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90E">
        <w:rPr>
          <w:noProof/>
        </w:rPr>
        <w:pict>
          <v:shape id="_x0000_s1031" type="#_x0000_t75" style="position:absolute;margin-left:3.45pt;margin-top:268.9pt;width:77.25pt;height:49.5pt;z-index:251670528;mso-position-horizontal-relative:text;mso-position-vertical-relative:text">
            <v:imagedata r:id="rId9" o:title=""/>
          </v:shape>
          <o:OLEObject Type="Embed" ProgID="AcroExch.Document.DC" ShapeID="_x0000_s1031" DrawAspect="Icon" ObjectID="_1626091097" r:id="rId10"/>
        </w:pict>
      </w:r>
      <w:r w:rsidR="0071690E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.85pt;margin-top:318.4pt;width:471pt;height:63.75pt;z-index:251663360;mso-position-horizontal-relative:text;mso-position-vertical-relative:text" filled="f" stroked="f">
            <v:textbox>
              <w:txbxContent>
                <w:p w:rsidR="009458CC" w:rsidRPr="009458CC" w:rsidRDefault="0071690E" w:rsidP="009458CC">
                  <w:pPr>
                    <w:pStyle w:val="NormalWeb"/>
                    <w:spacing w:before="0" w:beforeAutospacing="0" w:after="150" w:afterAutospacing="0"/>
                    <w:jc w:val="both"/>
                    <w:rPr>
                      <w:rFonts w:asciiTheme="minorHAnsi" w:hAnsiTheme="minorHAnsi" w:cs="Arial"/>
                      <w:color w:val="000000"/>
                      <w:sz w:val="23"/>
                      <w:szCs w:val="23"/>
                    </w:rPr>
                  </w:pPr>
                  <w:hyperlink r:id="rId11" w:history="1">
                    <w:r w:rsidR="009458CC" w:rsidRPr="009458CC">
                      <w:rPr>
                        <w:rStyle w:val="Lienhypertexte"/>
                        <w:rFonts w:asciiTheme="minorHAnsi" w:hAnsiTheme="minorHAnsi" w:cs="Arial"/>
                        <w:sz w:val="23"/>
                        <w:szCs w:val="23"/>
                      </w:rPr>
                      <w:t>http://inclusion-financiere.com</w:t>
                    </w:r>
                  </w:hyperlink>
                </w:p>
                <w:p w:rsidR="009458CC" w:rsidRPr="009458CC" w:rsidRDefault="0071690E" w:rsidP="009458CC">
                  <w:pPr>
                    <w:rPr>
                      <w:rFonts w:asciiTheme="minorHAnsi" w:hAnsiTheme="minorHAnsi"/>
                    </w:rPr>
                  </w:pPr>
                  <w:hyperlink r:id="rId12" w:history="1">
                    <w:r w:rsidR="009458CC" w:rsidRPr="009458CC">
                      <w:rPr>
                        <w:rStyle w:val="Lienhypertexte"/>
                        <w:rFonts w:asciiTheme="minorHAnsi" w:hAnsiTheme="minorHAnsi"/>
                      </w:rPr>
                      <w:t>https://fnh.ma/article/bourse-finances/inclusion-financiere-la-technologie-comme-catalyseur</w:t>
                    </w:r>
                  </w:hyperlink>
                </w:p>
                <w:p w:rsidR="009458CC" w:rsidRDefault="009458CC"/>
              </w:txbxContent>
            </v:textbox>
          </v:shape>
        </w:pict>
      </w:r>
      <w:r w:rsidR="004F4ED8">
        <w:br w:type="page"/>
      </w:r>
    </w:p>
    <w:p w:rsidR="004F4ED8" w:rsidRDefault="00037F38"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-928370</wp:posOffset>
            </wp:positionV>
            <wp:extent cx="7639050" cy="10801350"/>
            <wp:effectExtent l="19050" t="0" r="0" b="0"/>
            <wp:wrapNone/>
            <wp:docPr id="10" name="Image 10" descr="D:\oussama\Flash Info\flash info\PSD\N°76\do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ussama\Flash Info\flash info\PSD\N°76\doc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90E">
        <w:rPr>
          <w:noProof/>
          <w:lang w:eastAsia="fr-FR"/>
        </w:rPr>
        <w:pict>
          <v:shape id="_x0000_s1027" type="#_x0000_t202" style="position:absolute;margin-left:-14.6pt;margin-top:620.65pt;width:390.75pt;height:42pt;z-index:251664384;mso-position-horizontal-relative:text;mso-position-vertical-relative:text" filled="f" stroked="f">
            <v:textbox>
              <w:txbxContent>
                <w:p w:rsidR="009458CC" w:rsidRDefault="0071690E" w:rsidP="009458CC">
                  <w:hyperlink r:id="rId14" w:history="1">
                    <w:r w:rsidR="009458CC">
                      <w:rPr>
                        <w:rStyle w:val="Lienhypertexte"/>
                      </w:rPr>
                      <w:t>https://lematin.ma/journal/2019/4e-edition-morocco-today-forum-evalue-place-leconomie-savoir-nouveau-mode-developpement/319027.html</w:t>
                    </w:r>
                  </w:hyperlink>
                </w:p>
                <w:p w:rsidR="009458CC" w:rsidRDefault="009458CC"/>
              </w:txbxContent>
            </v:textbox>
          </v:shape>
        </w:pict>
      </w:r>
      <w:r w:rsidR="004F4ED8">
        <w:br w:type="page"/>
      </w:r>
    </w:p>
    <w:p w:rsidR="0087638E" w:rsidRDefault="00037F38"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-928370</wp:posOffset>
            </wp:positionV>
            <wp:extent cx="7639050" cy="10801350"/>
            <wp:effectExtent l="19050" t="0" r="0" b="0"/>
            <wp:wrapNone/>
            <wp:docPr id="11" name="Image 11" descr="D:\oussama\Flash Info\flash info\PSD\N°76\do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ussama\Flash Info\flash info\PSD\N°76\doc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90E">
        <w:rPr>
          <w:noProof/>
          <w:lang w:eastAsia="fr-FR"/>
        </w:rPr>
        <w:pict>
          <v:shape id="_x0000_s1029" type="#_x0000_t202" style="position:absolute;margin-left:-19.1pt;margin-top:522.4pt;width:473.25pt;height:28.5pt;z-index:251666432;mso-position-horizontal-relative:text;mso-position-vertical-relative:text" filled="f" stroked="f">
            <v:textbox>
              <w:txbxContent>
                <w:p w:rsidR="009458CC" w:rsidRDefault="0071690E" w:rsidP="009458CC">
                  <w:pPr>
                    <w:spacing w:after="0" w:line="240" w:lineRule="auto"/>
                    <w:jc w:val="both"/>
                  </w:pPr>
                  <w:hyperlink r:id="rId16" w:history="1">
                    <w:r w:rsidR="009458CC">
                      <w:rPr>
                        <w:rStyle w:val="Lienhypertexte"/>
                      </w:rPr>
                      <w:t>https://www.leconomiste.com/article/1047473-mobadarate-un-reseau-national-pour-federer-les-tpe</w:t>
                    </w:r>
                  </w:hyperlink>
                </w:p>
                <w:p w:rsidR="009458CC" w:rsidRDefault="009458CC"/>
              </w:txbxContent>
            </v:textbox>
          </v:shape>
        </w:pict>
      </w:r>
      <w:r w:rsidR="0071690E">
        <w:rPr>
          <w:noProof/>
          <w:lang w:eastAsia="fr-FR"/>
        </w:rPr>
        <w:pict>
          <v:shape id="_x0000_s1028" type="#_x0000_t202" style="position:absolute;margin-left:-19.85pt;margin-top:198.4pt;width:471pt;height:65.25pt;z-index:251665408;mso-position-horizontal-relative:text;mso-position-vertical-relative:text" filled="f" stroked="f">
            <v:textbox>
              <w:txbxContent>
                <w:p w:rsidR="009458CC" w:rsidRDefault="0071690E" w:rsidP="009458CC">
                  <w:pPr>
                    <w:spacing w:after="0" w:line="360" w:lineRule="auto"/>
                  </w:pPr>
                  <w:hyperlink r:id="rId17" w:history="1">
                    <w:r w:rsidR="009458CC">
                      <w:rPr>
                        <w:rStyle w:val="Lienhypertexte"/>
                      </w:rPr>
                      <w:t>https://lematin.ma/journal/2019/nouvelle-initiative-lafrique/317475.html</w:t>
                    </w:r>
                  </w:hyperlink>
                </w:p>
                <w:p w:rsidR="009458CC" w:rsidRPr="009458CC" w:rsidRDefault="0071690E" w:rsidP="009458CC">
                  <w:pPr>
                    <w:spacing w:after="0" w:line="360" w:lineRule="auto"/>
                    <w:rPr>
                      <w:b/>
                      <w:color w:val="2F5496"/>
                      <w:sz w:val="28"/>
                      <w:szCs w:val="28"/>
                    </w:rPr>
                  </w:pPr>
                  <w:hyperlink r:id="rId18" w:history="1">
                    <w:r w:rsidR="009458CC">
                      <w:rPr>
                        <w:rStyle w:val="Lienhypertexte"/>
                      </w:rPr>
                      <w:t>https://www.agenceecofin.com/economie/1206-66869-la-bad-lance-un-nouveau-vehicule-de-financement-destine-a-l-inclusion-financiere-en-afrique</w:t>
                    </w:r>
                  </w:hyperlink>
                </w:p>
              </w:txbxContent>
            </v:textbox>
          </v:shape>
        </w:pict>
      </w:r>
    </w:p>
    <w:sectPr w:rsidR="0087638E" w:rsidSect="008763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4ED8"/>
    <w:rsid w:val="00037F38"/>
    <w:rsid w:val="00412AF5"/>
    <w:rsid w:val="004F4ED8"/>
    <w:rsid w:val="0071690E"/>
    <w:rsid w:val="0087638E"/>
    <w:rsid w:val="009458CC"/>
    <w:rsid w:val="00AE45BC"/>
    <w:rsid w:val="00E91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8CC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45B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45B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458CC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9458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s://www.agenceecofin.com/economie/1206-66869-la-bad-lance-un-nouveau-vehicule-de-financement-destine-a-l-inclusion-financiere-en-afrique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fnh.ma/article/bourse-finances/inclusion-financiere-la-technologie-comme-catalyseur" TargetMode="External"/><Relationship Id="rId17" Type="http://schemas.openxmlformats.org/officeDocument/2006/relationships/hyperlink" Target="https://lematin.ma/journal/2019/nouvelle-initiative-lafrique/317475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leconomiste.com/article/1047473-mobadarate-un-reseau-national-pour-federer-les-tp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://inclusion-financiere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hyperlink" Target="https://lematin.ma/journal/2019/4e-edition-morocco-today-forum-evalue-place-leconomie-savoir-nouveau-mode-developpement/319027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Oussama Ait Tahar</dc:creator>
  <cp:lastModifiedBy>Oussama Ait Tahar</cp:lastModifiedBy>
  <cp:revision>4</cp:revision>
  <dcterms:created xsi:type="dcterms:W3CDTF">2019-07-19T11:12:00Z</dcterms:created>
  <dcterms:modified xsi:type="dcterms:W3CDTF">2019-07-31T14:12:00Z</dcterms:modified>
</cp:coreProperties>
</file>